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7A2DD40E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257BC" w:rsidRPr="00B257BC">
        <w:rPr>
          <w:b/>
          <w:i/>
          <w:noProof/>
          <w:sz w:val="28"/>
        </w:rPr>
        <w:t>S3-220880</w:t>
      </w:r>
      <w:bookmarkStart w:id="0" w:name="_GoBack"/>
      <w:bookmarkEnd w:id="0"/>
    </w:p>
    <w:p w14:paraId="3A7BAEE1" w14:textId="605AE463" w:rsidR="004E3939" w:rsidRPr="00DA53A0" w:rsidRDefault="00AE1B3E" w:rsidP="00AE1B3E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5785573" w:rsidR="004E3939" w:rsidRPr="003063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6350">
        <w:rPr>
          <w:rFonts w:ascii="Arial" w:hAnsi="Arial" w:cs="Arial"/>
          <w:b/>
          <w:sz w:val="22"/>
          <w:szCs w:val="22"/>
        </w:rPr>
        <w:t>Title:</w:t>
      </w:r>
      <w:r w:rsidRPr="00306350">
        <w:rPr>
          <w:rFonts w:ascii="Arial" w:hAnsi="Arial" w:cs="Arial"/>
          <w:b/>
          <w:sz w:val="22"/>
          <w:szCs w:val="22"/>
        </w:rPr>
        <w:tab/>
      </w:r>
      <w:r w:rsidR="00306350" w:rsidRPr="00306350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306350" w:rsidRPr="00306350">
        <w:rPr>
          <w:rFonts w:ascii="Arial" w:hAnsi="Arial" w:cs="Arial"/>
          <w:b/>
          <w:sz w:val="22"/>
          <w:szCs w:val="22"/>
        </w:rPr>
        <w:t xml:space="preserve"> </w:t>
      </w:r>
      <w:r w:rsidRPr="00306350">
        <w:rPr>
          <w:rFonts w:ascii="Arial" w:hAnsi="Arial" w:cs="Arial"/>
          <w:b/>
          <w:sz w:val="22"/>
          <w:szCs w:val="22"/>
        </w:rPr>
        <w:t xml:space="preserve">LS on </w:t>
      </w:r>
      <w:r w:rsidR="00527A8B" w:rsidRPr="00527A8B">
        <w:rPr>
          <w:rFonts w:ascii="Arial" w:hAnsi="Arial" w:cs="Arial"/>
          <w:b/>
          <w:sz w:val="22"/>
          <w:szCs w:val="22"/>
        </w:rPr>
        <w:t xml:space="preserve">EPS </w:t>
      </w:r>
      <w:proofErr w:type="spellStart"/>
      <w:r w:rsidR="00527A8B" w:rsidRPr="00527A8B">
        <w:rPr>
          <w:rFonts w:ascii="Arial" w:hAnsi="Arial" w:cs="Arial"/>
          <w:b/>
          <w:sz w:val="22"/>
          <w:szCs w:val="22"/>
        </w:rPr>
        <w:t>fallback</w:t>
      </w:r>
      <w:proofErr w:type="spellEnd"/>
      <w:r w:rsidR="00527A8B" w:rsidRPr="00527A8B">
        <w:rPr>
          <w:rFonts w:ascii="Arial" w:hAnsi="Arial" w:cs="Arial"/>
          <w:b/>
          <w:sz w:val="22"/>
          <w:szCs w:val="22"/>
        </w:rPr>
        <w:t xml:space="preserve"> enhancements</w:t>
      </w:r>
    </w:p>
    <w:p w14:paraId="06BA196E" w14:textId="22C77221" w:rsidR="00B97703" w:rsidRPr="003063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06350">
        <w:rPr>
          <w:rFonts w:ascii="Arial" w:hAnsi="Arial" w:cs="Arial"/>
          <w:b/>
          <w:sz w:val="22"/>
          <w:szCs w:val="22"/>
        </w:rPr>
        <w:t>Response to:</w:t>
      </w:r>
      <w:r w:rsidRPr="00306350">
        <w:rPr>
          <w:rFonts w:ascii="Arial" w:hAnsi="Arial" w:cs="Arial"/>
          <w:b/>
          <w:bCs/>
          <w:sz w:val="22"/>
          <w:szCs w:val="22"/>
        </w:rPr>
        <w:tab/>
      </w:r>
      <w:r w:rsidR="00D37406">
        <w:rPr>
          <w:rFonts w:ascii="Arial" w:hAnsi="Arial" w:cs="Arial"/>
          <w:b/>
          <w:bCs/>
          <w:sz w:val="22"/>
          <w:szCs w:val="22"/>
        </w:rPr>
        <w:t>S3-220628/R2-2204236</w:t>
      </w:r>
    </w:p>
    <w:p w14:paraId="2C6E4D6E" w14:textId="6088B8D1" w:rsidR="00B97703" w:rsidRPr="003063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306350">
        <w:rPr>
          <w:rFonts w:ascii="Arial" w:hAnsi="Arial" w:cs="Arial"/>
          <w:b/>
          <w:sz w:val="22"/>
          <w:szCs w:val="22"/>
        </w:rPr>
        <w:t>Release:</w:t>
      </w:r>
      <w:r w:rsidRPr="00306350">
        <w:rPr>
          <w:rFonts w:ascii="Arial" w:hAnsi="Arial" w:cs="Arial"/>
          <w:b/>
          <w:bCs/>
          <w:sz w:val="22"/>
          <w:szCs w:val="22"/>
        </w:rPr>
        <w:tab/>
      </w:r>
      <w:r w:rsidR="00677148" w:rsidRPr="00306350">
        <w:rPr>
          <w:rFonts w:ascii="Arial" w:hAnsi="Arial" w:cs="Arial"/>
          <w:b/>
          <w:bCs/>
          <w:sz w:val="22"/>
          <w:szCs w:val="22"/>
        </w:rPr>
        <w:t>R-17</w:t>
      </w:r>
    </w:p>
    <w:bookmarkEnd w:id="3"/>
    <w:bookmarkEnd w:id="4"/>
    <w:bookmarkEnd w:id="5"/>
    <w:p w14:paraId="1E9D3ED8" w14:textId="4F514268" w:rsidR="00B97703" w:rsidRPr="003063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6350">
        <w:rPr>
          <w:rFonts w:ascii="Arial" w:hAnsi="Arial" w:cs="Arial"/>
          <w:b/>
          <w:sz w:val="22"/>
          <w:szCs w:val="22"/>
        </w:rPr>
        <w:t>Work Item:</w:t>
      </w:r>
      <w:r w:rsidRPr="00306350">
        <w:rPr>
          <w:rFonts w:ascii="Arial" w:hAnsi="Arial" w:cs="Arial"/>
          <w:b/>
          <w:bCs/>
          <w:sz w:val="22"/>
          <w:szCs w:val="22"/>
        </w:rPr>
        <w:tab/>
      </w:r>
      <w:r w:rsidR="00D37406" w:rsidRPr="00D37406">
        <w:rPr>
          <w:rFonts w:ascii="Arial" w:hAnsi="Arial" w:cs="Arial"/>
          <w:b/>
          <w:bCs/>
          <w:sz w:val="22"/>
          <w:szCs w:val="22"/>
        </w:rPr>
        <w:t>TEI17</w:t>
      </w:r>
    </w:p>
    <w:p w14:paraId="11809BB2" w14:textId="77777777" w:rsidR="00B97703" w:rsidRPr="0030635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80FDCFE" w:rsidR="00B97703" w:rsidRPr="003063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6350">
        <w:rPr>
          <w:rFonts w:ascii="Arial" w:hAnsi="Arial" w:cs="Arial"/>
          <w:b/>
          <w:sz w:val="22"/>
          <w:szCs w:val="22"/>
        </w:rPr>
        <w:t>Source:</w:t>
      </w:r>
      <w:r w:rsidRPr="00306350">
        <w:rPr>
          <w:rFonts w:ascii="Arial" w:hAnsi="Arial" w:cs="Arial"/>
          <w:b/>
          <w:sz w:val="22"/>
          <w:szCs w:val="22"/>
        </w:rPr>
        <w:tab/>
      </w:r>
      <w:r w:rsidR="007412BB">
        <w:rPr>
          <w:rFonts w:ascii="Arial" w:hAnsi="Arial" w:cs="Arial"/>
          <w:b/>
          <w:bCs/>
          <w:sz w:val="22"/>
          <w:szCs w:val="22"/>
        </w:rPr>
        <w:t>SA3</w:t>
      </w:r>
    </w:p>
    <w:p w14:paraId="2548326B" w14:textId="45EC6A71" w:rsidR="00B97703" w:rsidRPr="003063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6350">
        <w:rPr>
          <w:rFonts w:ascii="Arial" w:hAnsi="Arial" w:cs="Arial"/>
          <w:b/>
          <w:sz w:val="22"/>
          <w:szCs w:val="22"/>
        </w:rPr>
        <w:t>To:</w:t>
      </w:r>
      <w:r w:rsidRPr="00306350">
        <w:rPr>
          <w:rFonts w:ascii="Arial" w:hAnsi="Arial" w:cs="Arial"/>
          <w:b/>
          <w:bCs/>
          <w:sz w:val="22"/>
          <w:szCs w:val="22"/>
        </w:rPr>
        <w:tab/>
      </w:r>
      <w:r w:rsidR="00481A45">
        <w:rPr>
          <w:rFonts w:ascii="Arial" w:hAnsi="Arial" w:cs="Arial"/>
          <w:b/>
          <w:bCs/>
          <w:sz w:val="22"/>
          <w:szCs w:val="22"/>
        </w:rPr>
        <w:t>RAN2, SA2, CT1</w:t>
      </w:r>
    </w:p>
    <w:p w14:paraId="5DC2ED77" w14:textId="214FD4F9" w:rsidR="00B97703" w:rsidRPr="003063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6350">
        <w:rPr>
          <w:rFonts w:ascii="Arial" w:hAnsi="Arial" w:cs="Arial"/>
          <w:b/>
          <w:sz w:val="22"/>
          <w:szCs w:val="22"/>
        </w:rPr>
        <w:t>Cc:</w:t>
      </w:r>
      <w:r w:rsidRPr="00306350">
        <w:rPr>
          <w:rFonts w:ascii="Arial" w:hAnsi="Arial" w:cs="Arial"/>
          <w:b/>
          <w:bCs/>
          <w:sz w:val="22"/>
          <w:szCs w:val="22"/>
        </w:rPr>
        <w:tab/>
      </w:r>
      <w:r w:rsidR="00677148" w:rsidRPr="00306350">
        <w:rPr>
          <w:rFonts w:ascii="Arial" w:hAnsi="Arial" w:cs="Arial"/>
          <w:b/>
          <w:bCs/>
          <w:sz w:val="22"/>
          <w:szCs w:val="22"/>
        </w:rPr>
        <w:t>NA</w:t>
      </w:r>
    </w:p>
    <w:bookmarkEnd w:id="6"/>
    <w:bookmarkEnd w:id="7"/>
    <w:p w14:paraId="1A1CC9B8" w14:textId="77777777" w:rsidR="00B97703" w:rsidRPr="0030635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536BA5D1" w:rsidR="00B97703" w:rsidRPr="004E3939" w:rsidRDefault="00B97703" w:rsidP="006771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6350">
        <w:rPr>
          <w:rFonts w:ascii="Arial" w:hAnsi="Arial" w:cs="Arial"/>
          <w:b/>
          <w:sz w:val="22"/>
          <w:szCs w:val="22"/>
        </w:rPr>
        <w:t>Contact person:</w:t>
      </w:r>
      <w:r w:rsidRPr="00306350">
        <w:rPr>
          <w:rFonts w:ascii="Arial" w:hAnsi="Arial" w:cs="Arial"/>
          <w:b/>
          <w:bCs/>
          <w:sz w:val="22"/>
          <w:szCs w:val="22"/>
        </w:rPr>
        <w:tab/>
      </w:r>
      <w:r w:rsidR="00677148" w:rsidRPr="00306350">
        <w:rPr>
          <w:rFonts w:ascii="Arial" w:hAnsi="Arial" w:cs="Arial"/>
          <w:b/>
          <w:bCs/>
          <w:sz w:val="22"/>
          <w:szCs w:val="22"/>
        </w:rPr>
        <w:t>Wu Rong, raina.wu@huawei.com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B2609A5" w:rsidR="00B97703" w:rsidRDefault="00B97703" w:rsidP="00D37406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2A37E5B" w14:textId="007B7A50" w:rsidR="00917411" w:rsidRDefault="00481A45" w:rsidP="000F6242">
      <w:pPr>
        <w:rPr>
          <w:iCs/>
          <w:color w:val="000000"/>
          <w:lang w:eastAsia="zh-CN"/>
        </w:rPr>
      </w:pPr>
      <w:r>
        <w:rPr>
          <w:iCs/>
          <w:color w:val="000000"/>
          <w:lang w:eastAsia="zh-CN"/>
        </w:rPr>
        <w:t>S</w:t>
      </w:r>
      <w:r w:rsidR="002C406F" w:rsidRPr="002C406F">
        <w:rPr>
          <w:iCs/>
          <w:color w:val="000000"/>
          <w:lang w:eastAsia="zh-CN"/>
        </w:rPr>
        <w:t xml:space="preserve">A3 thanks </w:t>
      </w:r>
      <w:r w:rsidR="002C406F">
        <w:rPr>
          <w:iCs/>
          <w:color w:val="000000"/>
          <w:lang w:eastAsia="zh-CN"/>
        </w:rPr>
        <w:t>RAN2</w:t>
      </w:r>
      <w:r w:rsidR="002C406F" w:rsidRPr="002C406F">
        <w:rPr>
          <w:iCs/>
          <w:color w:val="000000"/>
          <w:lang w:eastAsia="zh-CN"/>
        </w:rPr>
        <w:t xml:space="preserve"> for the LS </w:t>
      </w:r>
      <w:r w:rsidR="002C406F">
        <w:rPr>
          <w:iCs/>
          <w:color w:val="000000"/>
          <w:lang w:eastAsia="zh-CN"/>
        </w:rPr>
        <w:t>R2-2204236</w:t>
      </w:r>
      <w:r w:rsidR="002C406F" w:rsidRPr="002C406F">
        <w:rPr>
          <w:iCs/>
          <w:color w:val="000000"/>
          <w:lang w:eastAsia="zh-CN"/>
        </w:rPr>
        <w:t xml:space="preserve"> on </w:t>
      </w:r>
      <w:r w:rsidR="002C406F" w:rsidRPr="00481A45">
        <w:rPr>
          <w:iCs/>
          <w:color w:val="000000"/>
          <w:lang w:eastAsia="zh-CN"/>
        </w:rPr>
        <w:t xml:space="preserve">EPS </w:t>
      </w:r>
      <w:proofErr w:type="spellStart"/>
      <w:r w:rsidR="002C406F" w:rsidRPr="00481A45">
        <w:rPr>
          <w:iCs/>
          <w:color w:val="000000"/>
          <w:lang w:eastAsia="zh-CN"/>
        </w:rPr>
        <w:t>fallback</w:t>
      </w:r>
      <w:proofErr w:type="spellEnd"/>
      <w:r w:rsidR="002C406F" w:rsidRPr="00481A45">
        <w:rPr>
          <w:iCs/>
          <w:color w:val="000000"/>
          <w:lang w:eastAsia="zh-CN"/>
        </w:rPr>
        <w:t xml:space="preserve"> enhancements.</w:t>
      </w:r>
      <w:r w:rsidR="002C406F">
        <w:rPr>
          <w:iCs/>
          <w:color w:val="000000"/>
          <w:lang w:eastAsia="zh-CN"/>
        </w:rPr>
        <w:t xml:space="preserve"> </w:t>
      </w:r>
      <w:r>
        <w:rPr>
          <w:iCs/>
          <w:color w:val="000000"/>
          <w:lang w:eastAsia="zh-CN"/>
        </w:rPr>
        <w:t>With respect to the security of paging message</w:t>
      </w:r>
      <w:r w:rsidR="00917411">
        <w:rPr>
          <w:iCs/>
          <w:color w:val="000000"/>
          <w:lang w:eastAsia="zh-CN"/>
        </w:rPr>
        <w:t xml:space="preserve"> which is the core part of </w:t>
      </w:r>
      <w:r w:rsidR="00917411" w:rsidRPr="00917411">
        <w:rPr>
          <w:iCs/>
          <w:color w:val="000000"/>
          <w:lang w:eastAsia="zh-CN"/>
        </w:rPr>
        <w:t>Alt 1</w:t>
      </w:r>
      <w:r>
        <w:rPr>
          <w:iCs/>
          <w:color w:val="000000"/>
          <w:lang w:eastAsia="zh-CN"/>
        </w:rPr>
        <w:t>, SA3 studied it TR 33.873 in R</w:t>
      </w:r>
      <w:r w:rsidR="003A3705">
        <w:rPr>
          <w:iCs/>
          <w:color w:val="000000"/>
          <w:lang w:eastAsia="zh-CN"/>
        </w:rPr>
        <w:t>el</w:t>
      </w:r>
      <w:r>
        <w:rPr>
          <w:iCs/>
          <w:color w:val="000000"/>
          <w:lang w:eastAsia="zh-CN"/>
        </w:rPr>
        <w:t>-17</w:t>
      </w:r>
      <w:r w:rsidR="005D393B">
        <w:rPr>
          <w:iCs/>
          <w:color w:val="000000"/>
          <w:lang w:eastAsia="zh-CN"/>
        </w:rPr>
        <w:t xml:space="preserve">, </w:t>
      </w:r>
      <w:r w:rsidR="00917411">
        <w:rPr>
          <w:iCs/>
          <w:color w:val="000000"/>
          <w:lang w:eastAsia="zh-CN"/>
        </w:rPr>
        <w:t xml:space="preserve">and the </w:t>
      </w:r>
      <w:r w:rsidR="005D393B">
        <w:rPr>
          <w:iCs/>
          <w:color w:val="000000"/>
          <w:lang w:eastAsia="zh-CN"/>
        </w:rPr>
        <w:t>details can be found in in KI#3</w:t>
      </w:r>
      <w:r>
        <w:rPr>
          <w:iCs/>
          <w:color w:val="000000"/>
          <w:lang w:eastAsia="zh-CN"/>
        </w:rPr>
        <w:t>. However</w:t>
      </w:r>
      <w:r w:rsidR="002C406F">
        <w:rPr>
          <w:iCs/>
          <w:color w:val="000000"/>
          <w:lang w:eastAsia="zh-CN"/>
        </w:rPr>
        <w:t xml:space="preserve">, </w:t>
      </w:r>
      <w:r w:rsidR="003A3705">
        <w:rPr>
          <w:iCs/>
          <w:color w:val="000000"/>
          <w:lang w:eastAsia="zh-CN"/>
        </w:rPr>
        <w:t xml:space="preserve">there is no consensus on whether this is a valid security key issue in SA3. </w:t>
      </w:r>
      <w:r>
        <w:rPr>
          <w:iCs/>
          <w:color w:val="000000"/>
          <w:lang w:eastAsia="zh-CN"/>
        </w:rPr>
        <w:t>This result is</w:t>
      </w:r>
      <w:r w:rsidR="00917411">
        <w:rPr>
          <w:iCs/>
          <w:color w:val="000000"/>
          <w:lang w:eastAsia="zh-CN"/>
        </w:rPr>
        <w:t xml:space="preserve"> also</w:t>
      </w:r>
      <w:r>
        <w:rPr>
          <w:iCs/>
          <w:color w:val="000000"/>
          <w:lang w:eastAsia="zh-CN"/>
        </w:rPr>
        <w:t xml:space="preserve"> applicable for </w:t>
      </w:r>
      <w:r w:rsidR="00917411">
        <w:rPr>
          <w:iCs/>
          <w:color w:val="000000"/>
          <w:lang w:eastAsia="zh-CN"/>
        </w:rPr>
        <w:t xml:space="preserve">Alt 1. For the Alt 2, SA3 </w:t>
      </w:r>
      <w:r w:rsidR="0054689E">
        <w:rPr>
          <w:iCs/>
          <w:color w:val="000000"/>
          <w:lang w:eastAsia="zh-CN"/>
        </w:rPr>
        <w:t>studied it in FBS study, i</w:t>
      </w:r>
      <w:r w:rsidR="0054689E">
        <w:rPr>
          <w:rFonts w:hint="eastAsia"/>
          <w:iCs/>
          <w:color w:val="000000"/>
          <w:lang w:eastAsia="zh-CN"/>
        </w:rPr>
        <w:t>.</w:t>
      </w:r>
      <w:r w:rsidR="0054689E">
        <w:rPr>
          <w:iCs/>
          <w:color w:val="000000"/>
          <w:lang w:eastAsia="zh-CN"/>
        </w:rPr>
        <w:t xml:space="preserve">e. KI#2 of TR 33.809, but no conclusion </w:t>
      </w:r>
      <w:r w:rsidR="003A3705">
        <w:rPr>
          <w:iCs/>
          <w:color w:val="000000"/>
          <w:lang w:eastAsia="zh-CN"/>
        </w:rPr>
        <w:t xml:space="preserve">has been </w:t>
      </w:r>
      <w:r w:rsidR="0054689E">
        <w:rPr>
          <w:iCs/>
          <w:color w:val="000000"/>
          <w:lang w:eastAsia="zh-CN"/>
        </w:rPr>
        <w:t>reached</w:t>
      </w:r>
      <w:r w:rsidR="003A3705">
        <w:rPr>
          <w:iCs/>
          <w:color w:val="000000"/>
          <w:lang w:eastAsia="zh-CN"/>
        </w:rPr>
        <w:t xml:space="preserve"> yet</w:t>
      </w:r>
      <w:r w:rsidR="00F33C40">
        <w:rPr>
          <w:iCs/>
          <w:color w:val="000000"/>
          <w:lang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4178E0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7148">
        <w:rPr>
          <w:rFonts w:ascii="Arial" w:hAnsi="Arial" w:cs="Arial"/>
          <w:b/>
        </w:rPr>
        <w:t>3GPP TSG SA CT4</w:t>
      </w:r>
    </w:p>
    <w:p w14:paraId="066613F7" w14:textId="1C0FFD5F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77148">
        <w:rPr>
          <w:color w:val="000000"/>
        </w:rPr>
        <w:t xml:space="preserve">SA3 kindly asks </w:t>
      </w:r>
      <w:r w:rsidR="00481A45">
        <w:rPr>
          <w:color w:val="000000"/>
        </w:rPr>
        <w:t>RAN2</w:t>
      </w:r>
      <w:r w:rsidR="00677148">
        <w:rPr>
          <w:color w:val="000000"/>
        </w:rPr>
        <w:t xml:space="preserve"> to take the above</w:t>
      </w:r>
      <w:r w:rsidR="00677148">
        <w:rPr>
          <w:iCs/>
          <w:color w:val="000000"/>
          <w:lang w:eastAsia="zh-CN"/>
        </w:rPr>
        <w:t xml:space="preserve"> information into account</w:t>
      </w:r>
      <w:r w:rsidR="00677148">
        <w:rPr>
          <w:color w:val="000000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1D497" w14:textId="77777777" w:rsidR="0021398A" w:rsidRDefault="0021398A">
      <w:pPr>
        <w:spacing w:after="0"/>
      </w:pPr>
      <w:r>
        <w:separator/>
      </w:r>
    </w:p>
  </w:endnote>
  <w:endnote w:type="continuationSeparator" w:id="0">
    <w:p w14:paraId="5B42EA19" w14:textId="77777777" w:rsidR="0021398A" w:rsidRDefault="002139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9932D" w14:textId="77777777" w:rsidR="0021398A" w:rsidRDefault="0021398A">
      <w:pPr>
        <w:spacing w:after="0"/>
      </w:pPr>
      <w:r>
        <w:separator/>
      </w:r>
    </w:p>
  </w:footnote>
  <w:footnote w:type="continuationSeparator" w:id="0">
    <w:p w14:paraId="0B42E539" w14:textId="77777777" w:rsidR="0021398A" w:rsidRDefault="002139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F6242"/>
    <w:rsid w:val="00103FF1"/>
    <w:rsid w:val="00170688"/>
    <w:rsid w:val="00196B59"/>
    <w:rsid w:val="001A14F2"/>
    <w:rsid w:val="001B3A86"/>
    <w:rsid w:val="001B763F"/>
    <w:rsid w:val="0021398A"/>
    <w:rsid w:val="00220060"/>
    <w:rsid w:val="00226381"/>
    <w:rsid w:val="002473B2"/>
    <w:rsid w:val="002869FE"/>
    <w:rsid w:val="002C406F"/>
    <w:rsid w:val="002E01C1"/>
    <w:rsid w:val="002F1940"/>
    <w:rsid w:val="00306350"/>
    <w:rsid w:val="00322204"/>
    <w:rsid w:val="00383545"/>
    <w:rsid w:val="003A3705"/>
    <w:rsid w:val="003F5C97"/>
    <w:rsid w:val="003F5E20"/>
    <w:rsid w:val="0043320D"/>
    <w:rsid w:val="00433500"/>
    <w:rsid w:val="00433F71"/>
    <w:rsid w:val="00440D43"/>
    <w:rsid w:val="00470DF6"/>
    <w:rsid w:val="00481A45"/>
    <w:rsid w:val="00496407"/>
    <w:rsid w:val="004E3939"/>
    <w:rsid w:val="00526DDD"/>
    <w:rsid w:val="00527A8B"/>
    <w:rsid w:val="0054689E"/>
    <w:rsid w:val="005971F9"/>
    <w:rsid w:val="005D393B"/>
    <w:rsid w:val="006052AD"/>
    <w:rsid w:val="00677148"/>
    <w:rsid w:val="0073766B"/>
    <w:rsid w:val="007412BB"/>
    <w:rsid w:val="00747910"/>
    <w:rsid w:val="007E0A1C"/>
    <w:rsid w:val="007F4F92"/>
    <w:rsid w:val="008024B4"/>
    <w:rsid w:val="008D772F"/>
    <w:rsid w:val="00917411"/>
    <w:rsid w:val="009603F6"/>
    <w:rsid w:val="009963AC"/>
    <w:rsid w:val="0099764C"/>
    <w:rsid w:val="00A70448"/>
    <w:rsid w:val="00AA4FF3"/>
    <w:rsid w:val="00AE1B3E"/>
    <w:rsid w:val="00B20790"/>
    <w:rsid w:val="00B257BC"/>
    <w:rsid w:val="00B97703"/>
    <w:rsid w:val="00BA3D66"/>
    <w:rsid w:val="00C34357"/>
    <w:rsid w:val="00CF6087"/>
    <w:rsid w:val="00D37406"/>
    <w:rsid w:val="00E2241D"/>
    <w:rsid w:val="00F25496"/>
    <w:rsid w:val="00F33C40"/>
    <w:rsid w:val="00F667CF"/>
    <w:rsid w:val="00F803BE"/>
    <w:rsid w:val="00FD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Huawei-1</cp:lastModifiedBy>
  <cp:revision>25</cp:revision>
  <cp:lastPrinted>2002-04-23T07:10:00Z</cp:lastPrinted>
  <dcterms:created xsi:type="dcterms:W3CDTF">2021-12-23T17:29:00Z</dcterms:created>
  <dcterms:modified xsi:type="dcterms:W3CDTF">2022-05-09T09:02:00Z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(3)DAP6y8CIs7PtoLXxtz9zbY6bdWEo5B0DVr3rFTAAzNI+XpUghTo86BTNcAOPy3cPt1R+6Hq4
wqT3iLG2eI+F/zONhlw/8UiW4Eol3r4j/bJlEhvFmT2OhC1/lYkg7/f7WUnfAP40HeFKKFfb
Yz9CcE7gqsAEI+uF0ZVD5Fbul4mDYgr3v7vr8qyYTRFheQR1+sxz8yY2XKdiG3lyYxUKyFNS
qYdzNF673lXBLH0aHA</vt:lpwstr>
  </property>
  <property fmtid="{D5CDD505-2E9C-101B-9397-08002B2CF9AE}" pid="3" name="_2015_ms_pID_7253431">
    <vt:lpwstr>pd44f8OWwwn/XgzP9a8MYnYKl/fKJxPi3Dz/ltc0svhH7pYx4tGmz6
8vN2IAhc2GsNa6P6X5WcxtC5sOM8oa8dg8+aTTvCec85+qi/IpAPpPyBpi0vYQRXMT2ua6NL
9ZcZi66xe88aUi+PRnAz+J469/CLZJ9caf7+/mzPyI6Uk7hKCjtIxn6kmLrxh8hTaBlmTXpo
8b/LfkinCcKEhuxWWFJOBle2MmnBrJlXchzJ</vt:lpwstr>
  </property>
  <property fmtid="{D5CDD505-2E9C-101B-9397-08002B2CF9AE}" pid="4" name="_2015_ms_pID_7253432">
    <vt:lpwstr>gQ==</vt:lpwstr>
  </property>
</Properties>
</file>